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4FAEE9" w:rsidR="00F22408" w:rsidRPr="00AE06B0" w:rsidRDefault="00DC1FC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2024 - December 21,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8BBC9C6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C04484A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830C6CF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F0B1AEA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A77D5A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C51B3C1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125608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7DF57DD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EC7CC2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F3D1B13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6AFF40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977F75F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4E37E6D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7B93C46" w:rsidR="00AE06B0" w:rsidRPr="00AE06B0" w:rsidRDefault="00DC1FC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C1FC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C1FCE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