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B3E1D9D" w:rsidR="00F22408" w:rsidRPr="00AE06B0" w:rsidRDefault="00B4091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23, 2024 - December 29,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A1B8A4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702B55B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A16B98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55714E0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381C819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535AD0E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5A26840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D3C131A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F5E5FD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C5B3D50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C20DA3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743B4B2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35B26F9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10DC24B" w:rsidR="00AE06B0" w:rsidRPr="00AE06B0" w:rsidRDefault="00B409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4091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4091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