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70CD3C1" w:rsidR="00F22408" w:rsidRPr="00AE06B0" w:rsidRDefault="00D82FB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1, 2026 - February 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D73736E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9130E38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0453E1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1CDDD67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389C98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9792957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D1B9E29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96002D3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981C53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CC64C3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E57B7EB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5584E32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8CE7914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F99FC4A" w:rsidR="00AE06B0" w:rsidRPr="00AE06B0" w:rsidRDefault="00D82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2FB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2FB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