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4B48EA" w:rsidR="00F22408" w:rsidRPr="00AE06B0" w:rsidRDefault="00C2382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23, 2026 - November 29,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CA4FDE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C625367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FC04B3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77D1CBE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625250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4BA6DF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1ABF28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FE77273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8EB304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D2FC06F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E41D30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E5AC89B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68581A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1ED62DA" w:rsidR="00AE06B0" w:rsidRPr="00AE06B0" w:rsidRDefault="00C238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382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382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