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F937385" w:rsidR="00F22408" w:rsidRPr="00AE06B0" w:rsidRDefault="006C67D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7, 2027 - November 13,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A04B9E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3279371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5FDFC2B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905B136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E57CD6C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7C2922C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5730EB1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A7D589E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792B19F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C96A5E1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B58F8CB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771B271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F321E54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6DDEBB9" w:rsidR="00AE06B0" w:rsidRPr="00AE06B0" w:rsidRDefault="006C67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C67D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67D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