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38F48B" w:rsidR="00F22408" w:rsidRPr="00AE06B0" w:rsidRDefault="0007052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2028 - March 19,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03FFB23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3C1C74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5B5976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D6C4DD8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94A64E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BA30F0B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4959D4E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7AC9D49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45B080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EAED40D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98367F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7E294D9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5EBED88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28D3FFC" w:rsidR="00AE06B0" w:rsidRPr="00AE06B0" w:rsidRDefault="0007052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7052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7052C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