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A9A7F4" w:rsidR="00F22408" w:rsidRPr="00AE06B0" w:rsidRDefault="001B23A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16, 2028 - April 22,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BA080B2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A68C541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54297F4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AB40D28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67D69D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1901F86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5383BC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97D4E6E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43F1AD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066B2A0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22059C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61DFB37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F87B73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4851620" w:rsidR="00AE06B0" w:rsidRPr="00AE06B0" w:rsidRDefault="001B23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B23A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B23A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