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B6D20C" w:rsidR="00167098" w:rsidRPr="00167098" w:rsidRDefault="004B31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2, 2020 - February 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B507F8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033C9D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EEF7D6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5687DFD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10213F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406017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B2A6F0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94CC4D5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E5B8BE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FC4244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901DA9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A355C8C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B52DFB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099BFD6" w:rsidR="00167098" w:rsidRPr="00167098" w:rsidRDefault="004B3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B31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B31F2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