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E1CFB35" w:rsidR="00167098" w:rsidRPr="00167098" w:rsidRDefault="00465FF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23, 2021 - August 29,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B79A04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696BEFB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B1996E9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2D8E318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3255084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ADBB8F5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B5760C9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0BDBC23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89EDD97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547D3C2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500182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0B43FD1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CC147A5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8A0EBDB" w:rsidR="00167098" w:rsidRPr="00167098" w:rsidRDefault="00465FF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65FF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65FFA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