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660C58" w:rsidR="00167098" w:rsidRPr="00167098" w:rsidRDefault="000D10E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10, 2022 - January 16,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34DE16C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BAE6487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60856A8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207F6BA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D1D62C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7F512D3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328EF85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F07DC4D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A7E0819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16E6DD5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D6F856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A3311FF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08B5789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EF20D86" w:rsidR="00167098" w:rsidRPr="00167098" w:rsidRDefault="000D10E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D10E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10E9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