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F896FA" w:rsidR="00167098" w:rsidRPr="00167098" w:rsidRDefault="00CF0D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30, 2022 - November 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2BC37F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333B53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6A84EA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D8B9F5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1AF93F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1F226DF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C99D91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E16D112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D12DB5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596CAEC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0A8020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68EFB5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639F8D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0AFCD4D" w:rsidR="00167098" w:rsidRPr="00167098" w:rsidRDefault="00CF0D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0D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0D0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