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34AD53D" w:rsidR="00167098" w:rsidRPr="00167098" w:rsidRDefault="001E474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25, 2023 - December 31,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61175B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32292CF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227C392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1FE7B1A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97AAE4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A20D92E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E82E7A2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F8DB934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363BAE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F3D19E0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594BD9F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76491D1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6FF4F52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127D912" w:rsidR="00167098" w:rsidRPr="00167098" w:rsidRDefault="001E47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474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4746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