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F2AACE7" w:rsidR="00167098" w:rsidRPr="00167098" w:rsidRDefault="007C3F7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6, 2024 - May 12,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1A9BD64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563E194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74806A1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C966EAF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F5C615F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38AA596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F097F32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867E751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E39D804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A597448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645857C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D89765D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4026F05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F96A108" w:rsidR="00167098" w:rsidRPr="00167098" w:rsidRDefault="007C3F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C3F7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7C3F75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