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CA953E" w:rsidR="00167098" w:rsidRPr="00167098" w:rsidRDefault="004D3B8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2, 2024 - June 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90DA78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293E938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29F3462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CE918FA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EDEA1E8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CCD3143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F716AB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1AFB1A6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D4CA7F0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D2B7E54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F623E97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FC50220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5432E8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FD1F08F" w:rsidR="00167098" w:rsidRPr="00167098" w:rsidRDefault="004D3B8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D3B8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D3B88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