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55E84DE" w:rsidR="00167098" w:rsidRPr="00167098" w:rsidRDefault="00257F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16, 2024 - June 22,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0A8B44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69775B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038DE0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25AFA3A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83D7BC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5349B70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93B201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A97A7D4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A6BDF9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D5F9361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4B4EEE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9FA336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2EC15F1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6DF8007" w:rsidR="00167098" w:rsidRPr="00167098" w:rsidRDefault="00257F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7F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7FD0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