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601094" w:rsidR="00167098" w:rsidRPr="00167098" w:rsidRDefault="00F63D7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12, 2024 - August 18,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6EA856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28690A0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DB30E2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77B3BA0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9D6A5FF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CB3204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63F337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066D468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E9B9F6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F5CCD40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07E4239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4B65253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E4572F5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33119D8" w:rsidR="00167098" w:rsidRPr="00167098" w:rsidRDefault="00F63D7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63D7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63D75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