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1B0A35" w:rsidR="00167098" w:rsidRPr="00167098" w:rsidRDefault="00D96A4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22, 2024 - December 28,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95EC7A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AB226D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B1425A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A3D4491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B73836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B0ABB3B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E50041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18D80DC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A5EE35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5CD5C68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B16258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7887F6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65D10B0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B75A7D" w:rsidR="00167098" w:rsidRPr="00167098" w:rsidRDefault="00D96A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96A4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96A4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