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8B7E2B" w:rsidR="00167098" w:rsidRPr="00167098" w:rsidRDefault="0068226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2, 2025 - March 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FBDE84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1BC785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1723DE3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84D5D7B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CF34B8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7F444E0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3E093D8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59164B4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F98A55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A22B83C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21BD75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73CB76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182C51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8958884" w:rsidR="00167098" w:rsidRPr="00167098" w:rsidRDefault="006822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226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226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