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D532C84" w:rsidR="00167098" w:rsidRPr="00167098" w:rsidRDefault="005E37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2025 - May 25,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8CE4C3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60A7D8D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11E971F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BB16A3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15710E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B7B7CF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1A048B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4DA4E9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4F7D36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C89CC4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A64EA5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9569104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40D2F1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57F29D7" w:rsidR="00167098" w:rsidRPr="00167098" w:rsidRDefault="005E37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E37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E370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