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2C62F7" w:rsidR="00167098" w:rsidRPr="00167098" w:rsidRDefault="00D608E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2, 2026 - March 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B66B0E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4954F06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61536D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2B7C349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B461B6F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5474A39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D02F400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A6CCB10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1F0EA4A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264D942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684B262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33000A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B4799EF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0FF65D7" w:rsidR="00167098" w:rsidRPr="00167098" w:rsidRDefault="00D608E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608E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608E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