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FD7974" w:rsidR="00167098" w:rsidRPr="00167098" w:rsidRDefault="006374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2026 - March 21,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238D8E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A242E95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BCA947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7F6811A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052F07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39738BB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36C06D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F0A318B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4CFAA2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6B61FA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CAD2E6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8D6DF75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9689D4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E27217" w:rsidR="00167098" w:rsidRPr="00167098" w:rsidRDefault="00637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74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74A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