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58B8FED" w:rsidR="00167098" w:rsidRPr="00167098" w:rsidRDefault="00B048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6, 2026 - April 12,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045E46F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399152B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A3C42C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01ED8A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7CD3E36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30B7635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75842C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FF3DFAA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6EF515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73537F9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DA1EDD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E12E0EC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6F3230C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E242A8B" w:rsidR="00167098" w:rsidRPr="00167098" w:rsidRDefault="00B048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048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048C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