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2850711" w:rsidR="00167098" w:rsidRPr="00167098" w:rsidRDefault="00386D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12, 2026 - April 18,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72BC08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93D895E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F0CFD0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A7F7FEF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5C7339F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1877E14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14E66DA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F8C111E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B46D680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8329700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E54F36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589204D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1DA0F3B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0F5F233" w:rsidR="00167098" w:rsidRPr="00167098" w:rsidRDefault="00386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86D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86D00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