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8CCD109" w:rsidR="00167098" w:rsidRPr="00167098" w:rsidRDefault="005C27A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6, 2026 - July 12,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EBE192D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28ACD2C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04F744D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0640EFA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86F081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82CC0CA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F42872B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F752707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0CF051F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B5B75E4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35893FF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D0ECC4B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08FC09E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4DEC0D2" w:rsidR="00167098" w:rsidRPr="00167098" w:rsidRDefault="005C27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C27A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C27A0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