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4E0C87" w:rsidR="00167098" w:rsidRPr="00167098" w:rsidRDefault="00AB273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21, 2026 - December 27,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5F7E974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D251C86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256DF6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F055595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326F4B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6BFFA3E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7940069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B3FDCC3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A58F62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5CD856D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B7B4CB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932CAA7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EAA9642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7EEF486" w:rsidR="00167098" w:rsidRPr="00167098" w:rsidRDefault="00AB2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B273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B273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