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70E84B" w:rsidR="00167098" w:rsidRPr="00167098" w:rsidRDefault="001C48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17, 2027 - January 23,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76047C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B39F84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097B94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4F51FD7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D25D3A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49A372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9EA8D4A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5260C9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D3330DC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7187BB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724177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FA3895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F9D29C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380952D" w:rsidR="00167098" w:rsidRPr="00167098" w:rsidRDefault="001C48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C48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C48C1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