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79C636E" w:rsidR="00167098" w:rsidRPr="00167098" w:rsidRDefault="0001218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11, 2027 - April 17,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9510CE0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92D1ED9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82B8E9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A46AFA9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A1E861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D11FDF8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EBD379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FAE06D0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CE2F99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96822C5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E9BEC89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6DB7C5E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3F09C7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8C50834" w:rsidR="00167098" w:rsidRPr="00167098" w:rsidRDefault="000121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1218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1218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