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75B1DD" w:rsidR="00167098" w:rsidRPr="00167098" w:rsidRDefault="001E1A2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15, 2027 - August 21,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85A8D87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8922CF3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F57CA1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4EAB303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BDD9515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90C02EF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E0BE6E6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5081325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7CDBB9C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1BBEF46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3B56F0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269EAB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7263FE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44BF811" w:rsidR="00167098" w:rsidRPr="00167098" w:rsidRDefault="001E1A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1A2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1A2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