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79D2B5" w:rsidR="00167098" w:rsidRPr="00167098" w:rsidRDefault="00A662A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27, 2028 - March 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EDDDC0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16EB9FB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8A5AC4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856C618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1AD9BA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B53202E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CCC1CFE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039BD39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416646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5638F3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57EACC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7A538FB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8877AB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5E194A3" w:rsidR="00167098" w:rsidRPr="00167098" w:rsidRDefault="00A662A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662A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662A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