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98E237" w:rsidR="00167098" w:rsidRPr="00167098" w:rsidRDefault="00FB347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5, 2028 - June 11,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0A6526E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23D4CD1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14A3B9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12C012D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31FB4F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3D7625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8054EE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AC2F50C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F4A8B8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1D7067D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C1B99C9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209DA3E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638848B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36DC045" w:rsidR="00167098" w:rsidRPr="00167098" w:rsidRDefault="00FB347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B347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