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EDD5F06" w:rsidR="00167098" w:rsidRPr="00167098" w:rsidRDefault="000163A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18, 2028 - June 24,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23378C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4E0CF9A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D7F0EA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8564CC8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D29C87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FDB682D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BAA0E0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CA18295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AFE92F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AFCEDC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746011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5362738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CE3F4C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0B01427" w:rsidR="00167098" w:rsidRPr="00167098" w:rsidRDefault="000163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163A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163A0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