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D1C503" w:rsidR="00167098" w:rsidRPr="00167098" w:rsidRDefault="00E45F7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22, 2028 - October 28,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63E9D3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693C10D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FF497A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EE1D3E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D16078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9BBA66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324393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AEA3FF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EDE941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719B90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F56BDF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4C7A8BC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1506E1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531400" w:rsidR="00167098" w:rsidRPr="00167098" w:rsidRDefault="00E45F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45F7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45F70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