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821E34" w:rsidR="00167098" w:rsidRPr="00167098" w:rsidRDefault="007D229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12, 2029 - February 18,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5C3085A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AD50D36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AADBF6D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33E7074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8373A9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58F684B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1597D0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779CD97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F4E844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34F1532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5583C9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5A263C1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41703E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AC8AB4" w:rsidR="00167098" w:rsidRPr="00167098" w:rsidRDefault="007D22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D229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D229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