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BCC44F" w:rsidR="00167098" w:rsidRPr="00167098" w:rsidRDefault="00F526E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22, 2029 - April 28,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CB6D6DE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000D55C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4AEADEF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1FDBA53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6F56BAB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9EC2E12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DE8A546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EF62BD0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466C25E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F9AABE6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AF48C37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2D9A688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33DFC5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BC8DA87" w:rsidR="00167098" w:rsidRPr="00167098" w:rsidRDefault="00F526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526E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526E0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