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136519" w:rsidR="00167098" w:rsidRPr="00167098" w:rsidRDefault="000A52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28, 2029 - June 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52B0DC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8C67215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023A62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29468CF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CD17E2D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370ED78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5D705D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F0EBC24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430EB6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449D82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806929B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66C08E6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F1430B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D16644" w:rsidR="00167098" w:rsidRPr="00167098" w:rsidRDefault="000A5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A52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A52C1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