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CF77CC" w:rsidR="00167098" w:rsidRPr="00167098" w:rsidRDefault="005B6B4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12, 2029 - November 18,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CBDC0B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BCC1C1D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C202FB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CAFEEF6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253738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252E879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0F6822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7A51658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6CF01E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EC52F0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656C70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233385C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8FE610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48909AF" w:rsidR="00167098" w:rsidRPr="00167098" w:rsidRDefault="005B6B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B6B4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B6B4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