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BA264A" w:rsidR="00167098" w:rsidRPr="00167098" w:rsidRDefault="00A44A7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2030 - February 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2BA5CE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B5A295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566812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B20B285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835AA5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A9E238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35B935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991975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EE63A4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B10440D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8BCDC3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942C1BD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5D08AA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65D3FBF" w:rsidR="00167098" w:rsidRPr="00167098" w:rsidRDefault="00A44A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44A7B" w:rsidRPr="00167098" w:rsidRDefault="00A44A7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44A7B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