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0854A44" w:rsidR="004A5242" w:rsidRPr="004A5242" w:rsidRDefault="004D1EE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21, 2019 - April 27,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C6AB2F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08B0D1B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25C129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AD38CD2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A5FBCFC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26BE7D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8D1F38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308F793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A99D0F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690F4B9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6CF1EA1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B73FB2F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AC266AE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AA7AE67" w:rsidR="004A5242" w:rsidRPr="004A5242" w:rsidRDefault="004D1EE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D1EE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4D1EE1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