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EF4BE7" w:rsidR="004A5242" w:rsidRPr="004A5242" w:rsidRDefault="00990A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23, 2020 - March 29,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244382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6F69D6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1306F1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283C104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101268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4454AB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3617B9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E4E6C48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0F8110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3CBC01E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7F6E8C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58D65B4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B96A59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804717D" w:rsidR="004A5242" w:rsidRPr="004A5242" w:rsidRDefault="00990A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90AA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90AA0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