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C5C608" w:rsidR="004A5242" w:rsidRPr="004A5242" w:rsidRDefault="00BF50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20, 2020 - April 26,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F30AB7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BD03697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0500E4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16DC4D4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6E440C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D1D30E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6010FF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E81ABD1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903E43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6BF02BA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182560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7C1DE34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CCFFD8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1E226AC" w:rsidR="004A5242" w:rsidRPr="004A5242" w:rsidRDefault="00BF5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F508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F5089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