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2F3DA2" w:rsidR="004A5242" w:rsidRPr="004A5242" w:rsidRDefault="00801B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2021 - March 28,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E682A9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52D3A9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287A63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4FAFB21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116BC7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1BEA56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F39CD2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D81645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2835B5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C330DDB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171C60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DAF6B8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10891E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AF9414B" w:rsidR="004A5242" w:rsidRPr="004A5242" w:rsidRDefault="00801B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1B4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1B4F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