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7A3DB2" w:rsidR="004A5242" w:rsidRPr="004A5242" w:rsidRDefault="00F276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27, 2022 - April 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3D06F7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EFEA39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CA23EEA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1607481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94097F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98214B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B343631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D7A5194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14F30FF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B290E6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7DF58A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FD26CF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BCC17F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21FF44" w:rsidR="004A5242" w:rsidRPr="004A5242" w:rsidRDefault="00F276C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276C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2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