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948609" w:rsidR="004A5242" w:rsidRPr="004A5242" w:rsidRDefault="002437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31, 2022 - August 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2E5E03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4DBFFF4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E4036A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626BE0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AF0C31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ED3159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D5B80F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DA3799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200302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874C2B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DCCD3E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ADBA77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CE6CA5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574DF6" w:rsidR="004A5242" w:rsidRPr="004A5242" w:rsidRDefault="002437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437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437B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