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4F503B" w:rsidR="004A5242" w:rsidRPr="004A5242" w:rsidRDefault="004570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12, 2023 - February 18,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967E65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9B30E8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DC8356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F46ED5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23D923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BF8B655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B3FCA5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90A6706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A7E36D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7E87A4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123396E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583C10C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B3BD37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A9BBE41" w:rsidR="004A5242" w:rsidRPr="004A5242" w:rsidRDefault="004570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700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5700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