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BDD6D3" w:rsidR="004A5242" w:rsidRPr="004A5242" w:rsidRDefault="00E416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13, 2023 - March 19,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8D6A16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E82612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631E01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0EA9795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7AABA6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B79FB3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DBE6DA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D7F374A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4D80AD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921FC1B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37EF9E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676BC94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74FB12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E21AE6" w:rsidR="004A5242" w:rsidRPr="004A5242" w:rsidRDefault="00E416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162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4162C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