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0AEC42" w:rsidR="004A5242" w:rsidRPr="004A5242" w:rsidRDefault="00C57E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1, 2024 - January 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5E0D20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B387C09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1895A0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3A9B22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C6D0ED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6E60D78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E1AAEE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3546EBD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7AAE0F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0FAB87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30923E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8C86B1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AB605B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7CBBBD" w:rsidR="004A5242" w:rsidRPr="004A5242" w:rsidRDefault="00C57E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57ED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57ED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