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6BA2355" w:rsidR="004A5242" w:rsidRPr="004A5242" w:rsidRDefault="009C16C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30, 2024 - July 6,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1A780C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E7B371F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20496B9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C5148E0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193C05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4936176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E388C9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DA48C5C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3F8F41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FD8DE6B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73F42D5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9D61CBE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0BA0E92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37FA78F" w:rsidR="004A5242" w:rsidRPr="004A5242" w:rsidRDefault="009C16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C16C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C16C0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