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5C34E6D" w:rsidR="004A5242" w:rsidRPr="004A5242" w:rsidRDefault="002D5F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13, 2024 - October 19,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7255A6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970BD03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F1343B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18410A5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109D28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61968C0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2C29D5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D0C15C9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A69781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B3EFA1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81F712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58F4915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78FF05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1523D98" w:rsidR="004A5242" w:rsidRPr="004A5242" w:rsidRDefault="002D5F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D5FE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D5FE7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