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2CE856" w:rsidR="004A5242" w:rsidRPr="004A5242" w:rsidRDefault="009E3D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2025 - April 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A58B66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073119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FE6972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BBF7F9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A45481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26F34D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0288CD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61127F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2087B2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597116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6A21AA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9A10BF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08802D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B9B344" w:rsidR="004A5242" w:rsidRPr="004A5242" w:rsidRDefault="009E3D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3DC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E3DC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