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C05E7C" w:rsidR="004A5242" w:rsidRPr="004A5242" w:rsidRDefault="00FD74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2025 - April 26,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1E032B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54A3A8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670A31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D2FA77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663005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46950B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FD3717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008E32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F7BC7C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DEBB6E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0339E4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23B9DF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F6A7A0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AA8049" w:rsidR="004A5242" w:rsidRPr="004A5242" w:rsidRDefault="00FD7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749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